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BFB869">
      <w:pPr>
        <w:ind w:firstLine="440" w:firstLineChars="100"/>
        <w:rPr>
          <w:rFonts w:ascii="宋体" w:hAnsi="宋体"/>
          <w:sz w:val="44"/>
        </w:rPr>
      </w:pPr>
      <w:r>
        <w:rPr>
          <w:rFonts w:hint="eastAsia" w:ascii="宋体" w:hAnsi="宋体"/>
          <w:sz w:val="44"/>
        </w:rPr>
        <w:t>土建中心实验室</w:t>
      </w:r>
      <w:r>
        <w:rPr>
          <w:rFonts w:ascii="宋体" w:hAnsi="宋体"/>
          <w:sz w:val="44"/>
        </w:rPr>
        <w:t>20</w:t>
      </w:r>
      <w:r>
        <w:rPr>
          <w:rFonts w:hint="eastAsia" w:ascii="宋体" w:hAnsi="宋体"/>
          <w:sz w:val="44"/>
        </w:rPr>
        <w:t>2</w:t>
      </w:r>
      <w:r>
        <w:rPr>
          <w:rFonts w:hint="eastAsia" w:ascii="宋体" w:hAnsi="宋体"/>
          <w:sz w:val="44"/>
          <w:lang w:val="en-US" w:eastAsia="zh-CN"/>
        </w:rPr>
        <w:t>5</w:t>
      </w:r>
      <w:r>
        <w:rPr>
          <w:rFonts w:hint="eastAsia" w:ascii="宋体" w:hAnsi="宋体"/>
          <w:sz w:val="44"/>
        </w:rPr>
        <w:t>/202</w:t>
      </w:r>
      <w:r>
        <w:rPr>
          <w:rFonts w:hint="eastAsia" w:ascii="宋体" w:hAnsi="宋体"/>
          <w:sz w:val="44"/>
          <w:lang w:val="en-US" w:eastAsia="zh-CN"/>
        </w:rPr>
        <w:t>6学</w:t>
      </w:r>
      <w:r>
        <w:rPr>
          <w:rFonts w:hint="eastAsia" w:ascii="宋体" w:hAnsi="宋体"/>
          <w:sz w:val="44"/>
        </w:rPr>
        <w:t>年第二学期实验课表</w:t>
      </w:r>
    </w:p>
    <w:p w14:paraId="202E6787">
      <w:pPr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混凝土结构基本原理</w:t>
      </w:r>
    </w:p>
    <w:p w14:paraId="622B213A">
      <w:pPr>
        <w:jc w:val="center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</w:rPr>
        <w:t>课程主讲老师：李鹏波          班级：2</w:t>
      </w:r>
      <w:r>
        <w:rPr>
          <w:rFonts w:hint="eastAsia" w:ascii="宋体" w:hAnsi="宋体"/>
          <w:lang w:val="en-US" w:eastAsia="zh-CN"/>
        </w:rPr>
        <w:t>4</w:t>
      </w:r>
      <w:r>
        <w:rPr>
          <w:rFonts w:hint="eastAsia" w:ascii="宋体" w:hAnsi="宋体"/>
        </w:rPr>
        <w:t>城工  人数：</w:t>
      </w:r>
      <w:r>
        <w:rPr>
          <w:rFonts w:hint="eastAsia" w:ascii="宋体" w:hAnsi="宋体"/>
          <w:lang w:val="en-US" w:eastAsia="zh-CN"/>
        </w:rPr>
        <w:t>29</w:t>
      </w:r>
    </w:p>
    <w:tbl>
      <w:tblPr>
        <w:tblStyle w:val="4"/>
        <w:tblW w:w="45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2"/>
        <w:gridCol w:w="1037"/>
        <w:gridCol w:w="1126"/>
        <w:gridCol w:w="2723"/>
        <w:gridCol w:w="2952"/>
      </w:tblGrid>
      <w:tr w14:paraId="0E765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9" w:type="pct"/>
          </w:tcPr>
          <w:p w14:paraId="2421AEDA">
            <w:pPr>
              <w:jc w:val="center"/>
            </w:pPr>
            <w:r>
              <w:rPr>
                <w:rFonts w:hint="eastAsia"/>
              </w:rPr>
              <w:t>实验名称</w:t>
            </w:r>
          </w:p>
        </w:tc>
        <w:tc>
          <w:tcPr>
            <w:tcW w:w="528" w:type="pct"/>
          </w:tcPr>
          <w:p w14:paraId="3E97434C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573" w:type="pct"/>
          </w:tcPr>
          <w:p w14:paraId="24751ADB"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1386" w:type="pct"/>
          </w:tcPr>
          <w:p w14:paraId="424C4D2E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503" w:type="pct"/>
          </w:tcPr>
          <w:p w14:paraId="587293DD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</w:tr>
      <w:tr w14:paraId="2CB66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09" w:type="pct"/>
            <w:vAlign w:val="center"/>
          </w:tcPr>
          <w:p w14:paraId="2C328AEF">
            <w:pPr>
              <w:jc w:val="center"/>
            </w:pPr>
            <w:r>
              <w:rPr>
                <w:rFonts w:hint="eastAsia"/>
              </w:rPr>
              <w:t>矩形钢筋混凝土梁正截面承载力实验</w:t>
            </w:r>
          </w:p>
        </w:tc>
        <w:tc>
          <w:tcPr>
            <w:tcW w:w="528" w:type="pct"/>
            <w:vAlign w:val="center"/>
          </w:tcPr>
          <w:p w14:paraId="029B6370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6.4.15</w:t>
            </w:r>
          </w:p>
        </w:tc>
        <w:tc>
          <w:tcPr>
            <w:tcW w:w="573" w:type="pct"/>
            <w:vAlign w:val="center"/>
          </w:tcPr>
          <w:p w14:paraId="5822CB72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周周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86" w:type="pct"/>
            <w:vAlign w:val="center"/>
          </w:tcPr>
          <w:p w14:paraId="13217DEC"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上午8：00-9：30</w:t>
            </w:r>
          </w:p>
        </w:tc>
        <w:tc>
          <w:tcPr>
            <w:tcW w:w="1503" w:type="pct"/>
            <w:vAlign w:val="center"/>
          </w:tcPr>
          <w:p w14:paraId="04B05F75">
            <w:pPr>
              <w:jc w:val="center"/>
            </w:pPr>
            <w:r>
              <w:rPr>
                <w:rFonts w:hint="eastAsia"/>
              </w:rPr>
              <w:t>结构实验室一楼大厅</w:t>
            </w:r>
          </w:p>
        </w:tc>
      </w:tr>
      <w:tr w14:paraId="23067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09" w:type="pct"/>
            <w:vAlign w:val="center"/>
          </w:tcPr>
          <w:p w14:paraId="35DF1A6F">
            <w:pPr>
              <w:jc w:val="center"/>
            </w:pPr>
            <w:r>
              <w:rPr>
                <w:rFonts w:hint="eastAsia"/>
              </w:rPr>
              <w:t>矩形钢筋混凝土梁斜截面承载力实验</w:t>
            </w:r>
          </w:p>
        </w:tc>
        <w:tc>
          <w:tcPr>
            <w:tcW w:w="528" w:type="pct"/>
            <w:vAlign w:val="center"/>
          </w:tcPr>
          <w:p w14:paraId="190018D2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6.4.22</w:t>
            </w:r>
          </w:p>
        </w:tc>
        <w:tc>
          <w:tcPr>
            <w:tcW w:w="573" w:type="pct"/>
            <w:vAlign w:val="center"/>
          </w:tcPr>
          <w:p w14:paraId="49E4539F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周周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86" w:type="pct"/>
            <w:vAlign w:val="center"/>
          </w:tcPr>
          <w:p w14:paraId="16731511">
            <w:pPr>
              <w:jc w:val="center"/>
            </w:pPr>
            <w:r>
              <w:rPr>
                <w:rFonts w:hint="eastAsia"/>
                <w:lang w:val="en-US" w:eastAsia="zh-CN"/>
              </w:rPr>
              <w:t>上午8：00-9：30</w:t>
            </w:r>
          </w:p>
        </w:tc>
        <w:tc>
          <w:tcPr>
            <w:tcW w:w="1503" w:type="pct"/>
            <w:vAlign w:val="center"/>
          </w:tcPr>
          <w:p w14:paraId="7BC93FDA">
            <w:pPr>
              <w:jc w:val="center"/>
            </w:pPr>
            <w:r>
              <w:rPr>
                <w:rFonts w:hint="eastAsia"/>
              </w:rPr>
              <w:t>结构实验室一楼大厅</w:t>
            </w:r>
          </w:p>
        </w:tc>
      </w:tr>
    </w:tbl>
    <w:p w14:paraId="11C715E0"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注：实验前请做好预习，请提前1-2天来贴应变片。</w:t>
      </w:r>
    </w:p>
    <w:p w14:paraId="663C17D2">
      <w:pPr>
        <w:jc w:val="center"/>
        <w:rPr>
          <w:rFonts w:hint="eastAsia" w:ascii="宋体" w:hAnsi="宋体"/>
          <w:sz w:val="30"/>
        </w:rPr>
      </w:pPr>
    </w:p>
    <w:p w14:paraId="46A3E7C1">
      <w:pPr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混凝土结构基本原理</w:t>
      </w:r>
    </w:p>
    <w:p w14:paraId="5847905B">
      <w:pPr>
        <w:jc w:val="center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</w:rPr>
        <w:t>课程主讲老师：</w:t>
      </w:r>
      <w:r>
        <w:rPr>
          <w:rFonts w:hint="eastAsia" w:ascii="宋体" w:hAnsi="宋体"/>
          <w:lang w:val="en-US" w:eastAsia="zh-CN"/>
        </w:rPr>
        <w:t>鲁良辉、施林林</w:t>
      </w:r>
      <w:r>
        <w:rPr>
          <w:rFonts w:hint="eastAsia" w:ascii="宋体" w:hAnsi="宋体"/>
        </w:rPr>
        <w:t xml:space="preserve">        班级：2</w:t>
      </w:r>
      <w:r>
        <w:rPr>
          <w:rFonts w:hint="eastAsia" w:ascii="宋体" w:hAnsi="宋体"/>
          <w:lang w:val="en-US" w:eastAsia="zh-CN"/>
        </w:rPr>
        <w:t>4</w:t>
      </w:r>
      <w:r>
        <w:rPr>
          <w:rFonts w:hint="eastAsia" w:ascii="宋体" w:hAnsi="宋体"/>
        </w:rPr>
        <w:t>土一   人数：</w:t>
      </w:r>
      <w:r>
        <w:rPr>
          <w:rFonts w:hint="eastAsia" w:ascii="宋体" w:hAnsi="宋体"/>
          <w:lang w:val="en-US" w:eastAsia="zh-CN"/>
        </w:rPr>
        <w:t>26</w:t>
      </w:r>
    </w:p>
    <w:p w14:paraId="3D8B585C">
      <w:pPr>
        <w:jc w:val="center"/>
        <w:rPr>
          <w:rFonts w:ascii="宋体" w:hAnsi="宋体"/>
        </w:rPr>
      </w:pPr>
    </w:p>
    <w:tbl>
      <w:tblPr>
        <w:tblStyle w:val="4"/>
        <w:tblW w:w="45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0"/>
        <w:gridCol w:w="1099"/>
        <w:gridCol w:w="1330"/>
        <w:gridCol w:w="2749"/>
        <w:gridCol w:w="2952"/>
      </w:tblGrid>
      <w:tr w14:paraId="0E45B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5470CA14">
            <w:pPr>
              <w:jc w:val="center"/>
            </w:pPr>
            <w:r>
              <w:rPr>
                <w:rFonts w:hint="eastAsia"/>
              </w:rPr>
              <w:t>实验名称</w:t>
            </w:r>
          </w:p>
        </w:tc>
        <w:tc>
          <w:tcPr>
            <w:tcW w:w="559" w:type="pct"/>
          </w:tcPr>
          <w:p w14:paraId="6FC9ED43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677" w:type="pct"/>
          </w:tcPr>
          <w:p w14:paraId="51449A4B"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1399" w:type="pct"/>
          </w:tcPr>
          <w:p w14:paraId="69571651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503" w:type="pct"/>
          </w:tcPr>
          <w:p w14:paraId="75F5EA1F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</w:tr>
      <w:tr w14:paraId="30F4C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9" w:hRule="atLeast"/>
          <w:jc w:val="center"/>
        </w:trPr>
        <w:tc>
          <w:tcPr>
            <w:tcW w:w="860" w:type="pct"/>
            <w:vAlign w:val="center"/>
          </w:tcPr>
          <w:p w14:paraId="4083FE2A">
            <w:pPr>
              <w:jc w:val="center"/>
              <w:rPr>
                <w:rFonts w:hint="eastAsia"/>
              </w:rPr>
            </w:pPr>
          </w:p>
          <w:p w14:paraId="5C29569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梁正截面</w:t>
            </w:r>
            <w:r>
              <w:rPr>
                <w:rFonts w:hint="eastAsia"/>
                <w:lang w:val="en-US" w:eastAsia="zh-CN"/>
              </w:rPr>
              <w:t>与斜截面</w:t>
            </w:r>
            <w:r>
              <w:rPr>
                <w:rFonts w:hint="eastAsia"/>
              </w:rPr>
              <w:t>承载力实验</w:t>
            </w:r>
          </w:p>
          <w:p w14:paraId="2A5F8054">
            <w:pPr>
              <w:jc w:val="center"/>
            </w:pPr>
          </w:p>
        </w:tc>
        <w:tc>
          <w:tcPr>
            <w:tcW w:w="559" w:type="pct"/>
            <w:vAlign w:val="center"/>
          </w:tcPr>
          <w:p w14:paraId="2F6FE671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6.5.26</w:t>
            </w:r>
          </w:p>
        </w:tc>
        <w:tc>
          <w:tcPr>
            <w:tcW w:w="677" w:type="pct"/>
            <w:vAlign w:val="center"/>
          </w:tcPr>
          <w:p w14:paraId="62277700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13</w:t>
            </w:r>
            <w:r>
              <w:rPr>
                <w:rFonts w:hint="eastAsia"/>
              </w:rPr>
              <w:t>周周</w:t>
            </w:r>
            <w:r>
              <w:rPr>
                <w:rFonts w:hint="eastAsia"/>
                <w:lang w:val="en-US" w:eastAsia="zh-CN"/>
              </w:rPr>
              <w:t>2</w:t>
            </w:r>
          </w:p>
          <w:p w14:paraId="7D3576DE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99" w:type="pct"/>
            <w:vAlign w:val="center"/>
          </w:tcPr>
          <w:p w14:paraId="2E011E45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下午13：30-16：30</w:t>
            </w:r>
          </w:p>
        </w:tc>
        <w:tc>
          <w:tcPr>
            <w:tcW w:w="1503" w:type="pct"/>
            <w:vAlign w:val="center"/>
          </w:tcPr>
          <w:p w14:paraId="4D1A5BBE">
            <w:pPr>
              <w:jc w:val="center"/>
              <w:rPr>
                <w:rFonts w:hint="eastAsia"/>
              </w:rPr>
            </w:pPr>
          </w:p>
          <w:p w14:paraId="527C549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结构实验室一楼大厅</w:t>
            </w:r>
          </w:p>
          <w:p w14:paraId="4FCB8BDC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</w:tbl>
    <w:p w14:paraId="5789E9F1"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注：实验前请做好预习，请提前1-2天来贴应变片。</w:t>
      </w:r>
    </w:p>
    <w:p w14:paraId="11DEF1CA">
      <w:pPr>
        <w:jc w:val="center"/>
        <w:rPr>
          <w:rFonts w:ascii="宋体" w:hAnsi="宋体"/>
          <w:sz w:val="30"/>
        </w:rPr>
      </w:pPr>
    </w:p>
    <w:p w14:paraId="0D180124">
      <w:pPr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混凝土结构基本原理</w:t>
      </w:r>
    </w:p>
    <w:p w14:paraId="0DE0B892">
      <w:pPr>
        <w:jc w:val="center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</w:rPr>
        <w:t>课程主讲老师：</w:t>
      </w:r>
      <w:r>
        <w:rPr>
          <w:rFonts w:hint="eastAsia" w:ascii="宋体" w:hAnsi="宋体"/>
          <w:lang w:val="en-US" w:eastAsia="zh-CN"/>
        </w:rPr>
        <w:t>鲁良辉、施林林</w:t>
      </w:r>
      <w:r>
        <w:rPr>
          <w:rFonts w:hint="eastAsia" w:ascii="宋体" w:hAnsi="宋体"/>
        </w:rPr>
        <w:t xml:space="preserve">        班级：2</w:t>
      </w:r>
      <w:r>
        <w:rPr>
          <w:rFonts w:hint="eastAsia" w:ascii="宋体" w:hAnsi="宋体"/>
          <w:lang w:val="en-US" w:eastAsia="zh-CN"/>
        </w:rPr>
        <w:t>4</w:t>
      </w:r>
      <w:r>
        <w:rPr>
          <w:rFonts w:hint="eastAsia" w:ascii="宋体" w:hAnsi="宋体"/>
        </w:rPr>
        <w:t>土</w:t>
      </w:r>
      <w:r>
        <w:rPr>
          <w:rFonts w:hint="eastAsia" w:ascii="宋体" w:hAnsi="宋体"/>
          <w:lang w:eastAsia="zh-CN"/>
        </w:rPr>
        <w:t>二</w:t>
      </w:r>
      <w:r>
        <w:rPr>
          <w:rFonts w:hint="eastAsia" w:ascii="宋体" w:hAnsi="宋体"/>
        </w:rPr>
        <w:t xml:space="preserve">   人数：</w:t>
      </w:r>
      <w:r>
        <w:rPr>
          <w:rFonts w:hint="eastAsia" w:ascii="宋体" w:hAnsi="宋体"/>
          <w:lang w:val="en-US" w:eastAsia="zh-CN"/>
        </w:rPr>
        <w:t>26</w:t>
      </w:r>
    </w:p>
    <w:p w14:paraId="27BF8274">
      <w:pPr>
        <w:jc w:val="center"/>
        <w:rPr>
          <w:rFonts w:ascii="宋体" w:hAnsi="宋体"/>
        </w:rPr>
      </w:pPr>
    </w:p>
    <w:tbl>
      <w:tblPr>
        <w:tblStyle w:val="4"/>
        <w:tblW w:w="45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0"/>
        <w:gridCol w:w="1099"/>
        <w:gridCol w:w="1127"/>
        <w:gridCol w:w="2952"/>
        <w:gridCol w:w="2952"/>
      </w:tblGrid>
      <w:tr w14:paraId="00DE5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1B310D16">
            <w:pPr>
              <w:jc w:val="center"/>
            </w:pPr>
            <w:r>
              <w:rPr>
                <w:rFonts w:hint="eastAsia"/>
              </w:rPr>
              <w:t>实验名称</w:t>
            </w:r>
          </w:p>
        </w:tc>
        <w:tc>
          <w:tcPr>
            <w:tcW w:w="559" w:type="pct"/>
          </w:tcPr>
          <w:p w14:paraId="5315E6F8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573" w:type="pct"/>
          </w:tcPr>
          <w:p w14:paraId="09D4BDE9"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1503" w:type="pct"/>
          </w:tcPr>
          <w:p w14:paraId="40BF064D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503" w:type="pct"/>
          </w:tcPr>
          <w:p w14:paraId="0972BEEB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</w:tr>
      <w:tr w14:paraId="25AA9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6" w:hRule="atLeast"/>
          <w:jc w:val="center"/>
        </w:trPr>
        <w:tc>
          <w:tcPr>
            <w:tcW w:w="860" w:type="pct"/>
            <w:vAlign w:val="center"/>
          </w:tcPr>
          <w:p w14:paraId="3E989F2C">
            <w:pPr>
              <w:jc w:val="center"/>
              <w:rPr>
                <w:rFonts w:hint="eastAsia"/>
              </w:rPr>
            </w:pPr>
          </w:p>
          <w:p w14:paraId="1032604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梁正截面</w:t>
            </w:r>
            <w:r>
              <w:rPr>
                <w:rFonts w:hint="eastAsia"/>
                <w:lang w:val="en-US" w:eastAsia="zh-CN"/>
              </w:rPr>
              <w:t>与斜截面</w:t>
            </w:r>
            <w:r>
              <w:rPr>
                <w:rFonts w:hint="eastAsia"/>
              </w:rPr>
              <w:t>承载力实验</w:t>
            </w:r>
          </w:p>
          <w:p w14:paraId="3163B175">
            <w:pPr>
              <w:jc w:val="center"/>
            </w:pPr>
          </w:p>
        </w:tc>
        <w:tc>
          <w:tcPr>
            <w:tcW w:w="559" w:type="pct"/>
            <w:vAlign w:val="center"/>
          </w:tcPr>
          <w:p w14:paraId="223BD917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6.5.27</w:t>
            </w:r>
          </w:p>
        </w:tc>
        <w:tc>
          <w:tcPr>
            <w:tcW w:w="573" w:type="pct"/>
            <w:vAlign w:val="center"/>
          </w:tcPr>
          <w:p w14:paraId="6C9B1EC2">
            <w:pPr>
              <w:jc w:val="center"/>
              <w:rPr>
                <w:rFonts w:hint="eastAsia"/>
              </w:rPr>
            </w:pPr>
          </w:p>
          <w:p w14:paraId="398EFA0B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13</w:t>
            </w:r>
            <w:r>
              <w:rPr>
                <w:rFonts w:hint="eastAsia"/>
              </w:rPr>
              <w:t>周周</w:t>
            </w:r>
            <w:r>
              <w:rPr>
                <w:rFonts w:hint="eastAsia"/>
                <w:lang w:val="en-US" w:eastAsia="zh-CN"/>
              </w:rPr>
              <w:t>3</w:t>
            </w:r>
          </w:p>
          <w:p w14:paraId="329F7174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503" w:type="pct"/>
            <w:vAlign w:val="center"/>
          </w:tcPr>
          <w:p w14:paraId="011B3CF5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下午13：30-16：30</w:t>
            </w:r>
          </w:p>
        </w:tc>
        <w:tc>
          <w:tcPr>
            <w:tcW w:w="1503" w:type="pct"/>
            <w:vAlign w:val="center"/>
          </w:tcPr>
          <w:p w14:paraId="6232D26E">
            <w:pPr>
              <w:jc w:val="center"/>
              <w:rPr>
                <w:rFonts w:hint="eastAsia"/>
              </w:rPr>
            </w:pPr>
          </w:p>
          <w:p w14:paraId="28B39C5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结构实验室一楼大厅</w:t>
            </w:r>
          </w:p>
          <w:p w14:paraId="35D4F786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</w:tbl>
    <w:p w14:paraId="71C3AC36"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注：实验前请做好预习，请提前1-2天来贴应变片。</w:t>
      </w:r>
    </w:p>
    <w:p w14:paraId="536753C2">
      <w:pPr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混凝土结构基本原理</w:t>
      </w:r>
    </w:p>
    <w:p w14:paraId="2660E305">
      <w:pPr>
        <w:jc w:val="center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</w:rPr>
        <w:t>课程主讲老师：</w:t>
      </w:r>
      <w:r>
        <w:rPr>
          <w:rFonts w:hint="eastAsia" w:ascii="宋体" w:hAnsi="宋体"/>
          <w:lang w:val="en-US" w:eastAsia="zh-CN"/>
        </w:rPr>
        <w:t>鲁良辉、周军文</w:t>
      </w:r>
      <w:r>
        <w:rPr>
          <w:rFonts w:hint="eastAsia" w:ascii="宋体" w:hAnsi="宋体"/>
        </w:rPr>
        <w:t xml:space="preserve">        班级：2</w:t>
      </w:r>
      <w:r>
        <w:rPr>
          <w:rFonts w:hint="eastAsia" w:ascii="宋体" w:hAnsi="宋体"/>
          <w:lang w:val="en-US" w:eastAsia="zh-CN"/>
        </w:rPr>
        <w:t>4</w:t>
      </w:r>
      <w:r>
        <w:rPr>
          <w:rFonts w:hint="eastAsia" w:ascii="宋体" w:hAnsi="宋体"/>
        </w:rPr>
        <w:t>土</w:t>
      </w:r>
      <w:r>
        <w:rPr>
          <w:rFonts w:hint="eastAsia" w:ascii="宋体" w:hAnsi="宋体"/>
          <w:lang w:val="en-US" w:eastAsia="zh-CN"/>
        </w:rPr>
        <w:t xml:space="preserve">三 </w:t>
      </w:r>
      <w:r>
        <w:rPr>
          <w:rFonts w:hint="eastAsia" w:ascii="宋体" w:hAnsi="宋体"/>
        </w:rPr>
        <w:t xml:space="preserve"> 人数：</w:t>
      </w:r>
      <w:r>
        <w:rPr>
          <w:rFonts w:hint="eastAsia" w:ascii="宋体" w:hAnsi="宋体"/>
          <w:lang w:val="en-US" w:eastAsia="zh-CN"/>
        </w:rPr>
        <w:t>20</w:t>
      </w:r>
    </w:p>
    <w:p w14:paraId="67C8BBC4">
      <w:pPr>
        <w:jc w:val="center"/>
        <w:rPr>
          <w:rFonts w:ascii="宋体" w:hAnsi="宋体"/>
        </w:rPr>
      </w:pPr>
    </w:p>
    <w:tbl>
      <w:tblPr>
        <w:tblStyle w:val="4"/>
        <w:tblW w:w="45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0"/>
        <w:gridCol w:w="1099"/>
        <w:gridCol w:w="1127"/>
        <w:gridCol w:w="2952"/>
        <w:gridCol w:w="2952"/>
      </w:tblGrid>
      <w:tr w14:paraId="06F70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68A09F3E">
            <w:pPr>
              <w:jc w:val="center"/>
            </w:pPr>
            <w:r>
              <w:rPr>
                <w:rFonts w:hint="eastAsia"/>
              </w:rPr>
              <w:t>实验名称</w:t>
            </w:r>
          </w:p>
        </w:tc>
        <w:tc>
          <w:tcPr>
            <w:tcW w:w="559" w:type="pct"/>
          </w:tcPr>
          <w:p w14:paraId="6E32C5F1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573" w:type="pct"/>
          </w:tcPr>
          <w:p w14:paraId="39F4A1D4"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1503" w:type="pct"/>
          </w:tcPr>
          <w:p w14:paraId="6AB408DB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503" w:type="pct"/>
          </w:tcPr>
          <w:p w14:paraId="5B1C7E67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</w:tr>
      <w:tr w14:paraId="189E8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9" w:hRule="atLeast"/>
          <w:jc w:val="center"/>
        </w:trPr>
        <w:tc>
          <w:tcPr>
            <w:tcW w:w="860" w:type="pct"/>
            <w:vAlign w:val="center"/>
          </w:tcPr>
          <w:p w14:paraId="30BAD969">
            <w:pPr>
              <w:jc w:val="center"/>
              <w:rPr>
                <w:rFonts w:hint="eastAsia"/>
              </w:rPr>
            </w:pPr>
          </w:p>
          <w:p w14:paraId="1C897B2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梁正截面</w:t>
            </w:r>
            <w:r>
              <w:rPr>
                <w:rFonts w:hint="eastAsia"/>
                <w:lang w:val="en-US" w:eastAsia="zh-CN"/>
              </w:rPr>
              <w:t>与斜截面</w:t>
            </w:r>
            <w:r>
              <w:rPr>
                <w:rFonts w:hint="eastAsia"/>
              </w:rPr>
              <w:t>承载力实验</w:t>
            </w:r>
          </w:p>
          <w:p w14:paraId="345EC1DA">
            <w:pPr>
              <w:jc w:val="center"/>
            </w:pPr>
          </w:p>
        </w:tc>
        <w:tc>
          <w:tcPr>
            <w:tcW w:w="1099" w:type="dxa"/>
            <w:vAlign w:val="center"/>
          </w:tcPr>
          <w:p w14:paraId="510FE1E1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6.5.27</w:t>
            </w:r>
          </w:p>
        </w:tc>
        <w:tc>
          <w:tcPr>
            <w:tcW w:w="1127" w:type="dxa"/>
            <w:vAlign w:val="center"/>
          </w:tcPr>
          <w:p w14:paraId="60624088">
            <w:pPr>
              <w:jc w:val="center"/>
              <w:rPr>
                <w:rFonts w:hint="eastAsia"/>
              </w:rPr>
            </w:pPr>
          </w:p>
          <w:p w14:paraId="78216F8C">
            <w:pPr>
              <w:jc w:val="center"/>
              <w:rPr>
                <w:rFonts w:hint="eastAsia" w:eastAsia="宋体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13</w:t>
            </w:r>
            <w:r>
              <w:rPr>
                <w:rFonts w:hint="eastAsia"/>
              </w:rPr>
              <w:t>周周</w:t>
            </w:r>
            <w:r>
              <w:rPr>
                <w:rFonts w:hint="eastAsia"/>
                <w:lang w:val="en-US" w:eastAsia="zh-CN"/>
              </w:rPr>
              <w:t>3</w:t>
            </w:r>
          </w:p>
          <w:p w14:paraId="3508021B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503" w:type="pct"/>
            <w:vAlign w:val="center"/>
          </w:tcPr>
          <w:p w14:paraId="01D2A62E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上午8：00-11：00</w:t>
            </w:r>
          </w:p>
        </w:tc>
        <w:tc>
          <w:tcPr>
            <w:tcW w:w="1503" w:type="pct"/>
            <w:vAlign w:val="center"/>
          </w:tcPr>
          <w:p w14:paraId="356050B1">
            <w:pPr>
              <w:jc w:val="center"/>
              <w:rPr>
                <w:rFonts w:hint="eastAsia"/>
              </w:rPr>
            </w:pPr>
          </w:p>
          <w:p w14:paraId="41A564D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结构实验室一楼大厅</w:t>
            </w:r>
          </w:p>
          <w:p w14:paraId="730D65AC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</w:tbl>
    <w:p w14:paraId="21BA9D5E"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注：实验前请做好预习，请提前1-2天来贴应变片。</w:t>
      </w:r>
    </w:p>
    <w:p w14:paraId="7C537BD9">
      <w:pPr>
        <w:jc w:val="center"/>
        <w:rPr>
          <w:rFonts w:ascii="宋体" w:hAnsi="宋体"/>
          <w:sz w:val="30"/>
        </w:rPr>
      </w:pPr>
    </w:p>
    <w:p w14:paraId="58DD222D">
      <w:pPr>
        <w:rPr>
          <w:rFonts w:hint="eastAsia"/>
          <w:b/>
          <w:sz w:val="18"/>
          <w:szCs w:val="18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Droid Sans Fallbac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国标宋体-超大字符集扩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CESI黑体-GB13000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CESI黑体-GB13000">
    <w:panose1 w:val="02000500000000000000"/>
    <w:charset w:val="86"/>
    <w:family w:val="auto"/>
    <w:pitch w:val="default"/>
    <w:sig w:usb0="800002BF" w:usb1="38CF7CF8" w:usb2="00000016" w:usb3="00000000" w:csb0="0004000F" w:csb1="00000000"/>
  </w:font>
  <w:font w:name="国标宋体-超大字符集扩">
    <w:panose1 w:val="000005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3ZWY3NmQ4ODdhOGRiMDdmNTU5MWNmYzc2NDczN2QifQ=="/>
  </w:docVars>
  <w:rsids>
    <w:rsidRoot w:val="00E535D2"/>
    <w:rsid w:val="00290A12"/>
    <w:rsid w:val="00470150"/>
    <w:rsid w:val="004E135F"/>
    <w:rsid w:val="0054016E"/>
    <w:rsid w:val="00614DEA"/>
    <w:rsid w:val="006316E7"/>
    <w:rsid w:val="00693302"/>
    <w:rsid w:val="00693A9B"/>
    <w:rsid w:val="006C3C65"/>
    <w:rsid w:val="007454EB"/>
    <w:rsid w:val="00762721"/>
    <w:rsid w:val="00792D8A"/>
    <w:rsid w:val="008549DE"/>
    <w:rsid w:val="008645E1"/>
    <w:rsid w:val="009C6EC3"/>
    <w:rsid w:val="00C8296B"/>
    <w:rsid w:val="00C970EE"/>
    <w:rsid w:val="00DE6B9F"/>
    <w:rsid w:val="00E535D2"/>
    <w:rsid w:val="00F03665"/>
    <w:rsid w:val="00FF223B"/>
    <w:rsid w:val="01E21263"/>
    <w:rsid w:val="05FE2FF3"/>
    <w:rsid w:val="0B033FBC"/>
    <w:rsid w:val="0FFCA56C"/>
    <w:rsid w:val="11924D27"/>
    <w:rsid w:val="13C425E3"/>
    <w:rsid w:val="15F316FF"/>
    <w:rsid w:val="20C81482"/>
    <w:rsid w:val="21A27F82"/>
    <w:rsid w:val="23F073B8"/>
    <w:rsid w:val="37636995"/>
    <w:rsid w:val="3FF60838"/>
    <w:rsid w:val="46170B58"/>
    <w:rsid w:val="519D306D"/>
    <w:rsid w:val="559F54F1"/>
    <w:rsid w:val="5E640E86"/>
    <w:rsid w:val="5FED8511"/>
    <w:rsid w:val="607434AD"/>
    <w:rsid w:val="61FD81ED"/>
    <w:rsid w:val="64E86B60"/>
    <w:rsid w:val="6C342C71"/>
    <w:rsid w:val="6DFB4DB8"/>
    <w:rsid w:val="73E12AF0"/>
    <w:rsid w:val="9B7B2DC6"/>
    <w:rsid w:val="DA5AAE6C"/>
    <w:rsid w:val="FC0E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462</Words>
  <Characters>552</Characters>
  <Lines>10</Lines>
  <Paragraphs>2</Paragraphs>
  <TotalTime>1</TotalTime>
  <ScaleCrop>false</ScaleCrop>
  <LinksUpToDate>false</LinksUpToDate>
  <CharactersWithSpaces>594</CharactersWithSpaces>
  <Application>WPS Office_12.1.2.24722_F1E327BC-269C-435d-A152-05C5408002CA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2021-04-06T13:42:00Z</dcterms:created>
  <dc:creator>WIN-</dc:creator>
  <cp:lastModifiedBy>WPS_1172285497</cp:lastModifiedBy>
  <dcterms:modified xsi:type="dcterms:W3CDTF">2026-03-18T11:15:22Z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2052-12.1.2.24722</vt:lpwstr>
  </property>
  <property fmtid="{D5CDD505-2E9C-101B-9397-08002B2CF9AE}" pid="3" name="ICV">
    <vt:lpwstr>C85726F108B44B6E95B550B58A0BC764_12</vt:lpwstr>
  </property>
  <property fmtid="{D5CDD505-2E9C-101B-9397-08002B2CF9AE}" pid="4" name="KSOTemplateDocerSaveRecord">
    <vt:lpwstr>eyJoZGlkIjoiMWJjMzllNzI3MzZkNzdiYzM5ZDNiNTU2MTk5ZGM5OWUiLCJ1c2VySWQiOiIxMTcyMjg1NDk3In0=</vt:lpwstr>
  </property>
</Properties>
</file>