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4F927">
      <w:pPr>
        <w:rPr>
          <w:rFonts w:ascii="宋体" w:hAnsi="宋体"/>
          <w:sz w:val="44"/>
        </w:rPr>
      </w:pPr>
    </w:p>
    <w:p w14:paraId="33819FAF">
      <w:pPr>
        <w:rPr>
          <w:rFonts w:ascii="宋体" w:hAnsi="宋体"/>
          <w:sz w:val="44"/>
        </w:rPr>
      </w:pPr>
    </w:p>
    <w:p w14:paraId="2090E90C">
      <w:pPr>
        <w:rPr>
          <w:rFonts w:ascii="宋体" w:hAnsi="宋体"/>
          <w:sz w:val="44"/>
        </w:rPr>
      </w:pPr>
      <w:r>
        <w:rPr>
          <w:rFonts w:hint="eastAsia" w:ascii="宋体" w:hAnsi="宋体"/>
          <w:sz w:val="44"/>
        </w:rPr>
        <w:t>土建中心实验室202</w:t>
      </w:r>
      <w:r>
        <w:rPr>
          <w:rFonts w:hint="eastAsia" w:ascii="宋体" w:hAnsi="宋体"/>
          <w:sz w:val="44"/>
          <w:lang w:val="en-US" w:eastAsia="zh-CN"/>
        </w:rPr>
        <w:t>5</w:t>
      </w:r>
      <w:r>
        <w:rPr>
          <w:rFonts w:hint="eastAsia" w:ascii="宋体" w:hAnsi="宋体"/>
          <w:sz w:val="44"/>
        </w:rPr>
        <w:t>/20</w:t>
      </w:r>
      <w:r>
        <w:rPr>
          <w:rFonts w:hint="eastAsia" w:ascii="宋体" w:hAnsi="宋体"/>
          <w:sz w:val="44"/>
          <w:lang w:val="en-US" w:eastAsia="zh-CN"/>
        </w:rPr>
        <w:t>26</w:t>
      </w:r>
      <w:r>
        <w:rPr>
          <w:rFonts w:hint="eastAsia" w:ascii="宋体" w:hAnsi="宋体"/>
          <w:sz w:val="44"/>
        </w:rPr>
        <w:t>年第二学期实验课表</w:t>
      </w:r>
    </w:p>
    <w:p w14:paraId="3C8FAA2F">
      <w:pPr>
        <w:jc w:val="center"/>
        <w:rPr>
          <w:rFonts w:ascii="宋体" w:hAnsi="宋体"/>
        </w:rPr>
      </w:pPr>
    </w:p>
    <w:p w14:paraId="28410216">
      <w:pPr>
        <w:ind w:firstLine="3990" w:firstLineChars="1900"/>
      </w:pPr>
    </w:p>
    <w:p w14:paraId="1057E41A">
      <w:pPr>
        <w:ind w:firstLine="3300" w:firstLineChars="1100"/>
        <w:rPr>
          <w:sz w:val="30"/>
          <w:szCs w:val="30"/>
        </w:rPr>
      </w:pPr>
      <w:r>
        <w:rPr>
          <w:rFonts w:hint="eastAsia"/>
          <w:sz w:val="30"/>
          <w:szCs w:val="30"/>
        </w:rPr>
        <w:t>建筑</w:t>
      </w:r>
      <w:r>
        <w:rPr>
          <w:rFonts w:hint="eastAsia"/>
          <w:sz w:val="30"/>
          <w:szCs w:val="30"/>
          <w:lang w:eastAsia="zh-CN"/>
        </w:rPr>
        <w:t>物理</w:t>
      </w: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  <w:lang w:val="en-US" w:eastAsia="zh-CN"/>
        </w:rPr>
        <w:t>Ⅰ</w:t>
      </w:r>
      <w:r>
        <w:rPr>
          <w:rFonts w:hint="eastAsia"/>
          <w:sz w:val="30"/>
          <w:szCs w:val="30"/>
        </w:rPr>
        <w:t>）实验</w:t>
      </w:r>
    </w:p>
    <w:p w14:paraId="5D03AC9A">
      <w:pPr>
        <w:ind w:firstLine="840" w:firstLineChars="400"/>
        <w:rPr>
          <w:rFonts w:hint="default" w:eastAsia="宋体"/>
          <w:lang w:val="en-US" w:eastAsia="zh-CN"/>
        </w:rPr>
      </w:pPr>
      <w:r>
        <w:rPr>
          <w:rFonts w:hint="eastAsia"/>
        </w:rPr>
        <w:t>课程主讲老师：</w:t>
      </w:r>
      <w:r>
        <w:rPr>
          <w:rFonts w:hint="eastAsia"/>
          <w:lang w:eastAsia="zh-CN"/>
        </w:rPr>
        <w:t>葛凯、</w:t>
      </w:r>
      <w:r>
        <w:rPr>
          <w:rFonts w:hint="eastAsia"/>
          <w:lang w:val="en-US" w:eastAsia="zh-CN"/>
        </w:rPr>
        <w:t>闫淑霞</w:t>
      </w:r>
      <w:r>
        <w:rPr>
          <w:rFonts w:hint="eastAsia"/>
        </w:rPr>
        <w:t xml:space="preserve">           班级：2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建一     人数：</w:t>
      </w:r>
      <w:r>
        <w:t xml:space="preserve"> </w:t>
      </w:r>
      <w:r>
        <w:rPr>
          <w:rFonts w:hint="eastAsia"/>
          <w:lang w:val="en-US" w:eastAsia="zh-CN"/>
        </w:rPr>
        <w:t>18</w:t>
      </w:r>
    </w:p>
    <w:tbl>
      <w:tblPr>
        <w:tblStyle w:val="4"/>
        <w:tblW w:w="9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0"/>
        <w:gridCol w:w="1670"/>
        <w:gridCol w:w="1418"/>
        <w:gridCol w:w="1842"/>
        <w:gridCol w:w="1471"/>
      </w:tblGrid>
      <w:tr w14:paraId="06D78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710" w:type="dxa"/>
          </w:tcPr>
          <w:p w14:paraId="055BD902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670" w:type="dxa"/>
          </w:tcPr>
          <w:p w14:paraId="69645376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8" w:type="dxa"/>
          </w:tcPr>
          <w:p w14:paraId="30CD7105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842" w:type="dxa"/>
          </w:tcPr>
          <w:p w14:paraId="7455505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471" w:type="dxa"/>
          </w:tcPr>
          <w:p w14:paraId="331DC83F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23BCF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710" w:type="dxa"/>
            <w:vAlign w:val="center"/>
          </w:tcPr>
          <w:p w14:paraId="4693C42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建筑室内外热环境参数测定</w:t>
            </w:r>
          </w:p>
        </w:tc>
        <w:tc>
          <w:tcPr>
            <w:tcW w:w="1670" w:type="dxa"/>
            <w:vAlign w:val="center"/>
          </w:tcPr>
          <w:p w14:paraId="1DFBDB09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2026.4.14</w:t>
            </w:r>
          </w:p>
        </w:tc>
        <w:tc>
          <w:tcPr>
            <w:tcW w:w="1418" w:type="dxa"/>
            <w:vAlign w:val="center"/>
          </w:tcPr>
          <w:p w14:paraId="487FB925">
            <w:pPr>
              <w:jc w:val="center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周周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42" w:type="dxa"/>
            <w:vAlign w:val="center"/>
          </w:tcPr>
          <w:p w14:paraId="2220E89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1" w:type="dxa"/>
            <w:vAlign w:val="center"/>
          </w:tcPr>
          <w:p w14:paraId="7F692EE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天玑楼B207</w:t>
            </w:r>
          </w:p>
        </w:tc>
      </w:tr>
      <w:tr w14:paraId="0A70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710" w:type="dxa"/>
            <w:vAlign w:val="center"/>
          </w:tcPr>
          <w:p w14:paraId="49D4B82B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建筑日照分析</w:t>
            </w:r>
          </w:p>
        </w:tc>
        <w:tc>
          <w:tcPr>
            <w:tcW w:w="1670" w:type="dxa"/>
            <w:vAlign w:val="center"/>
          </w:tcPr>
          <w:p w14:paraId="7C703D19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2026.4.16</w:t>
            </w:r>
          </w:p>
        </w:tc>
        <w:tc>
          <w:tcPr>
            <w:tcW w:w="1418" w:type="dxa"/>
            <w:vAlign w:val="center"/>
          </w:tcPr>
          <w:p w14:paraId="05B72D98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周周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42" w:type="dxa"/>
            <w:vAlign w:val="center"/>
          </w:tcPr>
          <w:p w14:paraId="6C1D76BD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1" w:type="dxa"/>
            <w:vAlign w:val="center"/>
          </w:tcPr>
          <w:p w14:paraId="7533D902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天玑楼B207</w:t>
            </w:r>
          </w:p>
        </w:tc>
      </w:tr>
      <w:tr w14:paraId="27700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710" w:type="dxa"/>
            <w:vAlign w:val="center"/>
          </w:tcPr>
          <w:p w14:paraId="55B9F794">
            <w:pPr>
              <w:jc w:val="center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室内天然采光测量</w:t>
            </w:r>
          </w:p>
        </w:tc>
        <w:tc>
          <w:tcPr>
            <w:tcW w:w="1670" w:type="dxa"/>
            <w:vAlign w:val="center"/>
          </w:tcPr>
          <w:p w14:paraId="495E33F8">
            <w:pPr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2026.5.26</w:t>
            </w:r>
          </w:p>
        </w:tc>
        <w:tc>
          <w:tcPr>
            <w:tcW w:w="1418" w:type="dxa"/>
            <w:shd w:val="clear"/>
            <w:vAlign w:val="center"/>
          </w:tcPr>
          <w:p w14:paraId="600041B2"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周周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42" w:type="dxa"/>
            <w:shd w:val="clear"/>
            <w:vAlign w:val="center"/>
          </w:tcPr>
          <w:p w14:paraId="44C1DD9B"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1" w:type="dxa"/>
            <w:vAlign w:val="center"/>
          </w:tcPr>
          <w:p w14:paraId="199B0C06"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天玑楼B207</w:t>
            </w:r>
          </w:p>
        </w:tc>
      </w:tr>
    </w:tbl>
    <w:p w14:paraId="35C09577">
      <w:pPr>
        <w:ind w:firstLine="843" w:firstLineChars="40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注：实验前请做好预习。</w:t>
      </w:r>
    </w:p>
    <w:p w14:paraId="5E11648B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B20E4CF">
      <w:pPr>
        <w:ind w:firstLine="3990" w:firstLineChars="19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8274F69">
      <w:pPr>
        <w:ind w:firstLine="3990" w:firstLineChars="19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A09D21A">
      <w:pPr>
        <w:ind w:firstLine="3990" w:firstLineChars="19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2D4F8C2">
      <w:pPr>
        <w:ind w:firstLine="3990" w:firstLineChars="19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37E69AB">
      <w:pPr>
        <w:ind w:firstLine="3300" w:firstLineChars="1100"/>
        <w:rPr>
          <w:sz w:val="30"/>
          <w:szCs w:val="30"/>
        </w:rPr>
      </w:pPr>
      <w:r>
        <w:rPr>
          <w:rFonts w:hint="eastAsia"/>
          <w:sz w:val="30"/>
          <w:szCs w:val="30"/>
        </w:rPr>
        <w:t>建筑</w:t>
      </w:r>
      <w:r>
        <w:rPr>
          <w:rFonts w:hint="eastAsia"/>
          <w:sz w:val="30"/>
          <w:szCs w:val="30"/>
          <w:lang w:eastAsia="zh-CN"/>
        </w:rPr>
        <w:t>物理</w:t>
      </w: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  <w:lang w:val="en-US" w:eastAsia="zh-CN"/>
        </w:rPr>
        <w:t>Ⅰ</w:t>
      </w:r>
      <w:r>
        <w:rPr>
          <w:rFonts w:hint="eastAsia"/>
          <w:sz w:val="30"/>
          <w:szCs w:val="30"/>
        </w:rPr>
        <w:t>）实验</w:t>
      </w:r>
    </w:p>
    <w:p w14:paraId="2D7249FE">
      <w:pPr>
        <w:ind w:firstLine="840" w:firstLineChars="400"/>
        <w:rPr>
          <w:rFonts w:hint="default" w:eastAsia="宋体"/>
          <w:lang w:val="en-US" w:eastAsia="zh-CN"/>
        </w:rPr>
      </w:pPr>
      <w:r>
        <w:rPr>
          <w:rFonts w:hint="eastAsia"/>
        </w:rPr>
        <w:t>课程主讲老师：</w:t>
      </w:r>
      <w:r>
        <w:rPr>
          <w:rFonts w:hint="eastAsia"/>
          <w:lang w:eastAsia="zh-CN"/>
        </w:rPr>
        <w:t>葛凯、</w:t>
      </w:r>
      <w:r>
        <w:rPr>
          <w:rFonts w:hint="eastAsia"/>
          <w:lang w:val="en-US" w:eastAsia="zh-CN"/>
        </w:rPr>
        <w:t>闫淑霞</w:t>
      </w:r>
      <w:r>
        <w:rPr>
          <w:rFonts w:hint="eastAsia"/>
        </w:rPr>
        <w:t xml:space="preserve">           班级：2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建</w:t>
      </w:r>
      <w:r>
        <w:rPr>
          <w:rFonts w:hint="eastAsia"/>
          <w:lang w:eastAsia="zh-CN"/>
        </w:rPr>
        <w:t>二</w:t>
      </w:r>
      <w:r>
        <w:rPr>
          <w:rFonts w:hint="eastAsia"/>
        </w:rPr>
        <w:t xml:space="preserve">     人数：</w:t>
      </w:r>
      <w:r>
        <w:t xml:space="preserve"> </w:t>
      </w:r>
      <w:r>
        <w:rPr>
          <w:rFonts w:hint="eastAsia"/>
          <w:lang w:val="en-US" w:eastAsia="zh-CN"/>
        </w:rPr>
        <w:t>18</w:t>
      </w:r>
    </w:p>
    <w:tbl>
      <w:tblPr>
        <w:tblStyle w:val="4"/>
        <w:tblW w:w="9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0"/>
        <w:gridCol w:w="1670"/>
        <w:gridCol w:w="1418"/>
        <w:gridCol w:w="1842"/>
        <w:gridCol w:w="1471"/>
      </w:tblGrid>
      <w:tr w14:paraId="643BA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9" w:hRule="atLeast"/>
          <w:jc w:val="center"/>
        </w:trPr>
        <w:tc>
          <w:tcPr>
            <w:tcW w:w="2710" w:type="dxa"/>
          </w:tcPr>
          <w:p w14:paraId="484E64BA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670" w:type="dxa"/>
          </w:tcPr>
          <w:p w14:paraId="462B2BA6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8" w:type="dxa"/>
          </w:tcPr>
          <w:p w14:paraId="53C1E127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842" w:type="dxa"/>
          </w:tcPr>
          <w:p w14:paraId="0B76195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471" w:type="dxa"/>
          </w:tcPr>
          <w:p w14:paraId="1688E2D2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79C87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6" w:hRule="atLeast"/>
          <w:jc w:val="center"/>
        </w:trPr>
        <w:tc>
          <w:tcPr>
            <w:tcW w:w="2710" w:type="dxa"/>
            <w:vAlign w:val="center"/>
          </w:tcPr>
          <w:p w14:paraId="6A02F49F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建筑室内外热环境参数测定</w:t>
            </w:r>
          </w:p>
        </w:tc>
        <w:tc>
          <w:tcPr>
            <w:tcW w:w="1670" w:type="dxa"/>
            <w:vAlign w:val="center"/>
          </w:tcPr>
          <w:p w14:paraId="374857A1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2026.4.14</w:t>
            </w:r>
          </w:p>
        </w:tc>
        <w:tc>
          <w:tcPr>
            <w:tcW w:w="1418" w:type="dxa"/>
            <w:vAlign w:val="center"/>
          </w:tcPr>
          <w:p w14:paraId="39771DF0">
            <w:pPr>
              <w:jc w:val="center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周周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42" w:type="dxa"/>
            <w:vAlign w:val="center"/>
          </w:tcPr>
          <w:p w14:paraId="10DF273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1" w:type="dxa"/>
            <w:vAlign w:val="center"/>
          </w:tcPr>
          <w:p w14:paraId="1687201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天玑楼B207</w:t>
            </w:r>
          </w:p>
        </w:tc>
      </w:tr>
      <w:tr w14:paraId="69D39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6" w:hRule="atLeast"/>
          <w:jc w:val="center"/>
        </w:trPr>
        <w:tc>
          <w:tcPr>
            <w:tcW w:w="2710" w:type="dxa"/>
            <w:vAlign w:val="center"/>
          </w:tcPr>
          <w:p w14:paraId="517E23C3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建筑日照分析</w:t>
            </w:r>
          </w:p>
        </w:tc>
        <w:tc>
          <w:tcPr>
            <w:tcW w:w="1670" w:type="dxa"/>
            <w:vAlign w:val="center"/>
          </w:tcPr>
          <w:p w14:paraId="636A3A7C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2026.4.16</w:t>
            </w:r>
          </w:p>
        </w:tc>
        <w:tc>
          <w:tcPr>
            <w:tcW w:w="1418" w:type="dxa"/>
            <w:vAlign w:val="center"/>
          </w:tcPr>
          <w:p w14:paraId="6EA8EB52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周周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42" w:type="dxa"/>
            <w:vAlign w:val="center"/>
          </w:tcPr>
          <w:p w14:paraId="033CB301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1" w:type="dxa"/>
            <w:vAlign w:val="center"/>
          </w:tcPr>
          <w:p w14:paraId="3F25FFA2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天玑楼B207</w:t>
            </w:r>
          </w:p>
        </w:tc>
      </w:tr>
      <w:tr w14:paraId="5C8FF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6" w:hRule="atLeast"/>
          <w:jc w:val="center"/>
        </w:trPr>
        <w:tc>
          <w:tcPr>
            <w:tcW w:w="2710" w:type="dxa"/>
            <w:vAlign w:val="center"/>
          </w:tcPr>
          <w:p w14:paraId="4CDC8466">
            <w:pPr>
              <w:jc w:val="center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室内天然采光测量</w:t>
            </w:r>
          </w:p>
        </w:tc>
        <w:tc>
          <w:tcPr>
            <w:tcW w:w="1670" w:type="dxa"/>
            <w:vAlign w:val="center"/>
          </w:tcPr>
          <w:p w14:paraId="236712B2">
            <w:pPr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2026.5.26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DA3C05"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86C046"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1" w:type="dxa"/>
            <w:vAlign w:val="center"/>
          </w:tcPr>
          <w:p w14:paraId="695BFC16"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天玑楼B207</w:t>
            </w:r>
          </w:p>
        </w:tc>
      </w:tr>
    </w:tbl>
    <w:p w14:paraId="7B3F1807">
      <w:pPr>
        <w:ind w:firstLine="843" w:firstLineChars="40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注：实验前请做好预习。</w:t>
      </w:r>
    </w:p>
    <w:p w14:paraId="312C420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5867513"/>
    <w:p w14:paraId="1DCB1BBE">
      <w:pPr>
        <w:ind w:firstLine="843" w:firstLineChars="400"/>
        <w:rPr>
          <w:b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CESI黑体-GB13000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CESI黑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512B29"/>
    <w:rsid w:val="000A4371"/>
    <w:rsid w:val="00165061"/>
    <w:rsid w:val="00176C55"/>
    <w:rsid w:val="00512B29"/>
    <w:rsid w:val="00556D13"/>
    <w:rsid w:val="005866FD"/>
    <w:rsid w:val="005B3349"/>
    <w:rsid w:val="006944E0"/>
    <w:rsid w:val="006E171A"/>
    <w:rsid w:val="00754048"/>
    <w:rsid w:val="00A97977"/>
    <w:rsid w:val="00B07FCE"/>
    <w:rsid w:val="00F6591E"/>
    <w:rsid w:val="00F726DF"/>
    <w:rsid w:val="076D5A73"/>
    <w:rsid w:val="07C21072"/>
    <w:rsid w:val="0F9A0A63"/>
    <w:rsid w:val="285B1545"/>
    <w:rsid w:val="288A7DDB"/>
    <w:rsid w:val="2F3E7F1C"/>
    <w:rsid w:val="379D0EE0"/>
    <w:rsid w:val="3F16ACAD"/>
    <w:rsid w:val="3FF59E84"/>
    <w:rsid w:val="5A171B07"/>
    <w:rsid w:val="63FC6F55"/>
    <w:rsid w:val="6E2E2876"/>
    <w:rsid w:val="718278E7"/>
    <w:rsid w:val="7FC525E2"/>
    <w:rsid w:val="9CEFDD3C"/>
    <w:rsid w:val="CDD4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232</Words>
  <Characters>310</Characters>
  <Lines>2</Lines>
  <Paragraphs>1</Paragraphs>
  <TotalTime>1</TotalTime>
  <ScaleCrop>false</ScaleCrop>
  <LinksUpToDate>false</LinksUpToDate>
  <CharactersWithSpaces>346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2021-04-06T15:39:00Z</dcterms:created>
  <dc:creator>WIN-</dc:creator>
  <cp:lastModifiedBy>WPS_1172285497</cp:lastModifiedBy>
  <dcterms:modified xsi:type="dcterms:W3CDTF">2026-03-18T14:17:02Z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136F81755E7D48F98C2C8BBFD18B6520_12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